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6" w:rsidRDefault="002E4AB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E4AB6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 PUBBLICO DI SELEZIONE PER IL CONFERIMENTO DI INCARIC</w:t>
            </w:r>
            <w:r w:rsidR="00421AC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O INDIVIDUALE</w:t>
            </w:r>
          </w:p>
          <w:p w:rsidR="002E4AB6" w:rsidRDefault="00723C1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8E390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 QUALITA’ DI </w:t>
            </w:r>
            <w:r w:rsidR="00AF350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COLLAUDATORE </w:t>
            </w:r>
          </w:p>
          <w:p w:rsidR="002E4AB6" w:rsidRDefault="002E4AB6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1E68C5" w:rsidRPr="001E68C5" w:rsidRDefault="00723C1B" w:rsidP="001E68C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 n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.</w:t>
            </w:r>
            <w:r w:rsidR="008E390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1 incarico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di </w:t>
            </w:r>
            <w:r w:rsid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COLLAUDATORE di ARREDO SCOLASTICO </w:t>
            </w:r>
            <w:r w:rsidR="001E68C5" w:rsidRP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AZIONE 2 “NEXT GENERATION LABS” - CODICE CUP E14D22003940006</w:t>
            </w:r>
          </w:p>
          <w:p w:rsidR="001E68C5" w:rsidRDefault="001E68C5" w:rsidP="001E68C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PROGETTO “NUOVI LABORATORI PER NUOVE PROFESSIONI” </w:t>
            </w:r>
          </w:p>
          <w:p w:rsidR="002E4AB6" w:rsidRDefault="001E68C5" w:rsidP="001E68C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CODICE M4C1I3.2-2022-</w:t>
            </w:r>
            <w:r w:rsidRP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962-P-20237</w:t>
            </w: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E14D220039</w:t>
            </w:r>
            <w:r w:rsidR="00421AC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4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0006</w:t>
            </w:r>
          </w:p>
          <w:p w:rsidR="002E4AB6" w:rsidRDefault="002E4A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0" w:name="_Hlk76728493"/>
            <w:bookmarkEnd w:id="0"/>
          </w:p>
        </w:tc>
      </w:tr>
    </w:tbl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E4AB6" w:rsidRDefault="00723C1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p w:rsidR="002E4AB6" w:rsidRDefault="00723C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4AB6" w:rsidRDefault="00723C1B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4AB6" w:rsidRDefault="00723C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dell’Avviso e di accettare tutte le condizioni ivi contenute;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preso visione dell’informativa </w:t>
      </w:r>
      <w:bookmarkStart w:id="6" w:name="_GoBack"/>
      <w:bookmarkEnd w:id="6"/>
      <w:r w:rsidR="00421AC1">
        <w:rPr>
          <w:rFonts w:asciiTheme="minorHAnsi" w:hAnsiTheme="minorHAnsi" w:cstheme="minorHAnsi"/>
          <w:sz w:val="22"/>
          <w:szCs w:val="22"/>
        </w:rPr>
        <w:t>privacy allegata al bando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2E4AB6" w:rsidRDefault="00723C1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C551E5">
        <w:rPr>
          <w:rFonts w:asciiTheme="minorHAnsi" w:hAnsiTheme="minorHAnsi" w:cstheme="minorHAnsi"/>
          <w:bCs/>
          <w:sz w:val="22"/>
          <w:szCs w:val="22"/>
        </w:rPr>
        <w:t>25.01.24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</w:rPr>
        <w:t>o se sì a quali___________________________</w:t>
      </w:r>
      <w:r>
        <w:rPr>
          <w:rFonts w:cstheme="minorHAnsi"/>
        </w:rPr>
        <w:t>];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 e </w:t>
      </w:r>
      <w:r>
        <w:t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</w:t>
      </w:r>
      <w:r>
        <w:rPr>
          <w:rFonts w:cstheme="minorHAnsi"/>
        </w:rPr>
        <w:t>;</w:t>
      </w:r>
    </w:p>
    <w:p w:rsidR="002E4AB6" w:rsidRDefault="00723C1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7"/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autorizzato dalla propria amministrazione di appartenenza a svolgere attività di docenza (solo per gli esterni se dipendenti pubblici);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i seguenti criteri di selezione o di studio </w:t>
      </w:r>
      <w:r>
        <w:rPr>
          <w:rFonts w:cstheme="minorHAnsi"/>
          <w:iCs/>
        </w:rPr>
        <w:t>richiesto ai fini della partecipazione alla procedura in oggetto:</w:t>
      </w: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bookmarkStart w:id="8" w:name="_Hlk96616996"/>
      <w:bookmarkEnd w:id="8"/>
    </w:p>
    <w:p w:rsidR="008E390B" w:rsidRDefault="008E390B" w:rsidP="008E390B">
      <w:pPr>
        <w:spacing w:before="129" w:line="228" w:lineRule="auto"/>
        <w:ind w:left="821" w:right="109" w:firstLine="4"/>
      </w:pPr>
    </w:p>
    <w:tbl>
      <w:tblPr>
        <w:tblW w:w="975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110"/>
        <w:gridCol w:w="2598"/>
        <w:gridCol w:w="1485"/>
      </w:tblGrid>
      <w:tr w:rsidR="008E390B" w:rsidTr="004E6967">
        <w:trPr>
          <w:trHeight w:val="615"/>
        </w:trPr>
        <w:tc>
          <w:tcPr>
            <w:tcW w:w="8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before="117"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TITOLI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PUNTEGGIO</w:t>
            </w:r>
          </w:p>
        </w:tc>
      </w:tr>
      <w:tr w:rsidR="008E390B" w:rsidTr="00B347A1">
        <w:trPr>
          <w:trHeight w:val="705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Titoli di studio</w:t>
            </w:r>
          </w:p>
          <w:p w:rsidR="008E390B" w:rsidRDefault="008E390B" w:rsidP="008E390B">
            <w:pPr>
              <w:spacing w:before="115" w:line="231" w:lineRule="auto"/>
              <w:ind w:left="37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1E68C5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Diploma di laurea magistrale o quadriennale vecchio ordinamento </w:t>
            </w:r>
          </w:p>
          <w:p w:rsidR="001E68C5" w:rsidRDefault="001E68C5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Votazione </w:t>
            </w:r>
          </w:p>
          <w:p w:rsidR="008E390B" w:rsidRPr="001E68C5" w:rsidRDefault="001E68C5" w:rsidP="001E68C5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 xml:space="preserve">da 80 a 100 </w:t>
            </w:r>
            <w:r>
              <w:rPr>
                <w:sz w:val="19"/>
                <w:szCs w:val="19"/>
              </w:rPr>
              <w:t xml:space="preserve">             </w:t>
            </w:r>
            <w:r w:rsidRPr="001E68C5">
              <w:rPr>
                <w:sz w:val="19"/>
                <w:szCs w:val="19"/>
              </w:rPr>
              <w:t xml:space="preserve">punti 4 </w:t>
            </w:r>
          </w:p>
          <w:p w:rsidR="001E68C5" w:rsidRDefault="001E68C5" w:rsidP="001E68C5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 101 a 110            punti 4,5 </w:t>
            </w:r>
          </w:p>
          <w:p w:rsidR="001E68C5" w:rsidRPr="001E68C5" w:rsidRDefault="001E68C5" w:rsidP="001E68C5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110 e lode                punti 5 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  <w:r w:rsidRPr="008E390B">
              <w:rPr>
                <w:sz w:val="19"/>
                <w:szCs w:val="19"/>
              </w:rPr>
              <w:t>Votazione riportata al termine del corso</w:t>
            </w:r>
          </w:p>
          <w:p w:rsidR="008E390B" w:rsidRP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</w:p>
          <w:p w:rsid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  <w:r w:rsidRPr="008E390B">
              <w:rPr>
                <w:sz w:val="19"/>
                <w:szCs w:val="19"/>
              </w:rPr>
              <w:t>_________________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1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rFonts w:ascii="Noto Sans Symbols" w:eastAsia="Noto Sans Symbols" w:hAnsi="Noto Sans Symbols" w:cs="Noto Sans Symbols"/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705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  <w:highlight w:val="white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1E68C5" w:rsidP="008E390B">
            <w:pPr>
              <w:spacing w:line="231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Laurea triennale </w:t>
            </w:r>
          </w:p>
          <w:p w:rsidR="001E68C5" w:rsidRDefault="001E68C5" w:rsidP="008E390B">
            <w:pPr>
              <w:spacing w:line="231" w:lineRule="auto"/>
              <w:ind w:left="37"/>
              <w:jc w:val="left"/>
              <w:rPr>
                <w:sz w:val="19"/>
                <w:szCs w:val="19"/>
              </w:rPr>
            </w:pPr>
          </w:p>
          <w:p w:rsidR="001E68C5" w:rsidRPr="001E68C5" w:rsidRDefault="001E68C5" w:rsidP="001E68C5">
            <w:pPr>
              <w:pStyle w:val="Paragrafoelenco"/>
              <w:numPr>
                <w:ilvl w:val="0"/>
                <w:numId w:val="19"/>
              </w:numPr>
              <w:spacing w:line="231" w:lineRule="auto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 xml:space="preserve">Punti 3.5 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before="6" w:line="231" w:lineRule="auto"/>
              <w:ind w:left="37" w:hanging="425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8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  <w:highlight w:val="white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rFonts w:ascii="Noto Sans Symbols" w:eastAsia="Noto Sans Symbols" w:hAnsi="Noto Sans Symbols" w:cs="Noto Sans Symbols"/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1E68C5">
        <w:trPr>
          <w:trHeight w:val="1289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Pr="001E68C5" w:rsidRDefault="001E68C5" w:rsidP="001E68C5">
            <w:pPr>
              <w:spacing w:line="211" w:lineRule="auto"/>
              <w:ind w:left="37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>Diploma di istruzione second</w:t>
            </w:r>
            <w:r>
              <w:rPr>
                <w:sz w:val="19"/>
                <w:szCs w:val="19"/>
              </w:rPr>
              <w:t xml:space="preserve">aria di secondo grado di durata </w:t>
            </w:r>
            <w:r w:rsidRPr="001E68C5">
              <w:rPr>
                <w:sz w:val="19"/>
                <w:szCs w:val="19"/>
              </w:rPr>
              <w:t>quinquennale attinente all’area informatica/telecomunicazioni o</w:t>
            </w:r>
          </w:p>
          <w:p w:rsidR="008E390B" w:rsidRDefault="001E68C5" w:rsidP="001E68C5">
            <w:pPr>
              <w:spacing w:line="211" w:lineRule="auto"/>
              <w:ind w:left="37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>elettronica/elettrotecnica</w:t>
            </w:r>
            <w:r>
              <w:rPr>
                <w:sz w:val="19"/>
                <w:szCs w:val="19"/>
              </w:rPr>
              <w:t xml:space="preserve"> </w:t>
            </w:r>
          </w:p>
          <w:p w:rsidR="001E68C5" w:rsidRDefault="001E68C5" w:rsidP="001E68C5">
            <w:pPr>
              <w:spacing w:line="211" w:lineRule="auto"/>
              <w:ind w:left="37"/>
              <w:jc w:val="left"/>
              <w:rPr>
                <w:sz w:val="19"/>
                <w:szCs w:val="19"/>
              </w:rPr>
            </w:pPr>
          </w:p>
          <w:p w:rsidR="001E68C5" w:rsidRPr="001E68C5" w:rsidRDefault="001E68C5" w:rsidP="001E68C5">
            <w:pPr>
              <w:pStyle w:val="Paragrafoelenco"/>
              <w:numPr>
                <w:ilvl w:val="0"/>
                <w:numId w:val="19"/>
              </w:numPr>
              <w:spacing w:line="211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Punti 3 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31" w:lineRule="auto"/>
              <w:ind w:left="37" w:hanging="201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1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36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6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Esperienza</w:t>
            </w:r>
          </w:p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professionale</w:t>
            </w:r>
          </w:p>
          <w:p w:rsidR="008E390B" w:rsidRDefault="008E390B" w:rsidP="008E390B">
            <w:pPr>
              <w:spacing w:before="115" w:line="231" w:lineRule="auto"/>
              <w:ind w:left="37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1E68C5" w:rsidP="001E68C5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>Esperienze</w:t>
            </w:r>
            <w:r>
              <w:rPr>
                <w:sz w:val="19"/>
                <w:szCs w:val="19"/>
              </w:rPr>
              <w:t xml:space="preserve"> documentate presso Istituzioni scolastiche in progetti </w:t>
            </w:r>
            <w:r w:rsidRPr="001E68C5">
              <w:rPr>
                <w:sz w:val="19"/>
                <w:szCs w:val="19"/>
              </w:rPr>
              <w:t>europei quale collaudatore</w:t>
            </w:r>
            <w:r>
              <w:rPr>
                <w:sz w:val="19"/>
                <w:szCs w:val="19"/>
              </w:rPr>
              <w:t xml:space="preserve"> </w:t>
            </w:r>
          </w:p>
          <w:p w:rsidR="001E68C5" w:rsidRDefault="001E68C5" w:rsidP="001E68C5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</w:p>
          <w:p w:rsidR="001E68C5" w:rsidRDefault="001E68C5" w:rsidP="001E68C5">
            <w:pPr>
              <w:pStyle w:val="Paragrafoelenco"/>
              <w:numPr>
                <w:ilvl w:val="0"/>
                <w:numId w:val="19"/>
              </w:numPr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Punti 1 per ogni esperienza/competenza </w:t>
            </w:r>
          </w:p>
          <w:p w:rsidR="001E68C5" w:rsidRPr="001E68C5" w:rsidRDefault="001E68C5" w:rsidP="001E68C5">
            <w:pPr>
              <w:pStyle w:val="Paragrafoelenco"/>
              <w:spacing w:line="240" w:lineRule="auto"/>
              <w:ind w:left="75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(Max 2 punti) </w:t>
            </w:r>
          </w:p>
        </w:tc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36" w:lineRule="auto"/>
              <w:ind w:left="37" w:hanging="350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1E68C5" w:rsidTr="00B347A1">
        <w:trPr>
          <w:trHeight w:val="6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Default="001E68C5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Default="001E68C5" w:rsidP="001E68C5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>Esperienze/competenze documenta</w:t>
            </w:r>
            <w:r>
              <w:rPr>
                <w:sz w:val="19"/>
                <w:szCs w:val="19"/>
              </w:rPr>
              <w:t xml:space="preserve">te di collaudatore presso altri </w:t>
            </w:r>
            <w:r w:rsidRPr="001E68C5">
              <w:rPr>
                <w:sz w:val="19"/>
                <w:szCs w:val="19"/>
              </w:rPr>
              <w:t>enti o privati</w:t>
            </w:r>
            <w:r>
              <w:rPr>
                <w:sz w:val="19"/>
                <w:szCs w:val="19"/>
              </w:rPr>
              <w:t xml:space="preserve"> </w:t>
            </w:r>
          </w:p>
          <w:p w:rsidR="001E68C5" w:rsidRDefault="001E68C5" w:rsidP="001E68C5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</w:p>
          <w:p w:rsidR="001E68C5" w:rsidRDefault="001E68C5" w:rsidP="001E68C5">
            <w:pPr>
              <w:pStyle w:val="Paragrafoelenco"/>
              <w:numPr>
                <w:ilvl w:val="0"/>
                <w:numId w:val="19"/>
              </w:numPr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Punti 1 </w:t>
            </w:r>
          </w:p>
          <w:p w:rsidR="001E68C5" w:rsidRPr="001E68C5" w:rsidRDefault="001E68C5" w:rsidP="001E68C5">
            <w:pPr>
              <w:pStyle w:val="Paragrafoelenco"/>
              <w:spacing w:line="240" w:lineRule="auto"/>
              <w:ind w:left="75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(Max 1 ruolo valutabile) </w:t>
            </w:r>
          </w:p>
        </w:tc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Pr="009D3065" w:rsidRDefault="001E68C5" w:rsidP="008E390B">
            <w:pPr>
              <w:spacing w:line="236" w:lineRule="auto"/>
              <w:ind w:left="37" w:hanging="350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Default="001E68C5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8E390B" w:rsidRDefault="008E390B" w:rsidP="008E390B"/>
    <w:p w:rsidR="008E390B" w:rsidRDefault="008E390B" w:rsidP="008E390B">
      <w:pPr>
        <w:pBdr>
          <w:top w:val="nil"/>
          <w:left w:val="nil"/>
          <w:bottom w:val="nil"/>
          <w:right w:val="nil"/>
          <w:between w:val="nil"/>
        </w:pBd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E4AB6" w:rsidRDefault="002E4AB6">
      <w:pPr>
        <w:rPr>
          <w:rFonts w:asciiTheme="minorHAnsi" w:hAnsiTheme="minorHAnsi" w:cstheme="minorHAnsi"/>
          <w:sz w:val="22"/>
          <w:szCs w:val="22"/>
        </w:rPr>
      </w:pPr>
    </w:p>
    <w:sectPr w:rsidR="002E4AB6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74" w:rsidRDefault="00E32674">
      <w:pPr>
        <w:spacing w:line="240" w:lineRule="auto"/>
      </w:pPr>
      <w:r>
        <w:separator/>
      </w:r>
    </w:p>
  </w:endnote>
  <w:endnote w:type="continuationSeparator" w:id="0">
    <w:p w:rsidR="00E32674" w:rsidRDefault="00E3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87170"/>
      <w:docPartObj>
        <w:docPartGallery w:val="Page Numbers (Bottom of Page)"/>
        <w:docPartUnique/>
      </w:docPartObj>
    </w:sdtPr>
    <w:sdtEndPr/>
    <w:sdtContent>
      <w:p w:rsidR="002E4AB6" w:rsidRDefault="00723C1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421AC1">
          <w:rPr>
            <w:noProof/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 w:rsidR="002E4AB6" w:rsidRDefault="002E4AB6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74" w:rsidRDefault="00E32674">
      <w:pPr>
        <w:spacing w:line="240" w:lineRule="auto"/>
      </w:pPr>
      <w:r>
        <w:separator/>
      </w:r>
    </w:p>
  </w:footnote>
  <w:footnote w:type="continuationSeparator" w:id="0">
    <w:p w:rsidR="00E32674" w:rsidRDefault="00E32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B6" w:rsidRDefault="00723C1B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E4AB6" w:rsidRDefault="002E4AB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E4AB6" w:rsidRDefault="00723C1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B2C"/>
    <w:multiLevelType w:val="multilevel"/>
    <w:tmpl w:val="41223E4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9145CA"/>
    <w:multiLevelType w:val="multilevel"/>
    <w:tmpl w:val="0E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E564AF"/>
    <w:multiLevelType w:val="hybridMultilevel"/>
    <w:tmpl w:val="B05ADE94"/>
    <w:lvl w:ilvl="0" w:tplc="0410000F">
      <w:start w:val="1"/>
      <w:numFmt w:val="decimal"/>
      <w:lvlText w:val="%1."/>
      <w:lvlJc w:val="left"/>
      <w:pPr>
        <w:ind w:left="757" w:hanging="360"/>
      </w:p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D2142A5"/>
    <w:multiLevelType w:val="multilevel"/>
    <w:tmpl w:val="1284B62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1761D0"/>
    <w:multiLevelType w:val="hybridMultilevel"/>
    <w:tmpl w:val="91DADC10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25957529"/>
    <w:multiLevelType w:val="multilevel"/>
    <w:tmpl w:val="CD1E8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D12CBF"/>
    <w:multiLevelType w:val="hybridMultilevel"/>
    <w:tmpl w:val="D0FE35C6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289351F7"/>
    <w:multiLevelType w:val="multilevel"/>
    <w:tmpl w:val="8F1E066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9" w15:restartNumberingAfterBreak="0">
    <w:nsid w:val="30F56CE8"/>
    <w:multiLevelType w:val="multilevel"/>
    <w:tmpl w:val="B366F0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38817184"/>
    <w:multiLevelType w:val="multilevel"/>
    <w:tmpl w:val="30A0B918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DB4B9F"/>
    <w:multiLevelType w:val="multilevel"/>
    <w:tmpl w:val="A5C891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093B45"/>
    <w:multiLevelType w:val="multilevel"/>
    <w:tmpl w:val="007CF0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3" w15:restartNumberingAfterBreak="0">
    <w:nsid w:val="4C023169"/>
    <w:multiLevelType w:val="multilevel"/>
    <w:tmpl w:val="A9EC4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063895"/>
    <w:multiLevelType w:val="multilevel"/>
    <w:tmpl w:val="FA7063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 w15:restartNumberingAfterBreak="0">
    <w:nsid w:val="57791493"/>
    <w:multiLevelType w:val="multilevel"/>
    <w:tmpl w:val="F888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4DE4C64"/>
    <w:multiLevelType w:val="hybridMultilevel"/>
    <w:tmpl w:val="BA60827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7E4B5271"/>
    <w:multiLevelType w:val="hybridMultilevel"/>
    <w:tmpl w:val="049405C4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0"/>
  </w:num>
  <w:num w:numId="11">
    <w:abstractNumId w:val="15"/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3"/>
  </w:num>
  <w:num w:numId="15">
    <w:abstractNumId w:val="6"/>
  </w:num>
  <w:num w:numId="16">
    <w:abstractNumId w:val="17"/>
  </w:num>
  <w:num w:numId="17">
    <w:abstractNumId w:val="2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6"/>
    <w:rsid w:val="000D4F83"/>
    <w:rsid w:val="000E148D"/>
    <w:rsid w:val="001E68C5"/>
    <w:rsid w:val="00241B88"/>
    <w:rsid w:val="002E4AB6"/>
    <w:rsid w:val="00347E36"/>
    <w:rsid w:val="003A0630"/>
    <w:rsid w:val="00421AC1"/>
    <w:rsid w:val="00723C1B"/>
    <w:rsid w:val="008E390B"/>
    <w:rsid w:val="00A02A8E"/>
    <w:rsid w:val="00AF350B"/>
    <w:rsid w:val="00B347A1"/>
    <w:rsid w:val="00C06B3B"/>
    <w:rsid w:val="00C551E5"/>
    <w:rsid w:val="00E32674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420"/>
  <w15:docId w15:val="{FAE7216A-E09B-4488-96F6-2B8F352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URSULA</dc:creator>
  <dc:description/>
  <cp:lastModifiedBy>Cinzia</cp:lastModifiedBy>
  <cp:revision>2</cp:revision>
  <cp:lastPrinted>2024-01-25T08:26:00Z</cp:lastPrinted>
  <dcterms:created xsi:type="dcterms:W3CDTF">2024-02-08T11:18:00Z</dcterms:created>
  <dcterms:modified xsi:type="dcterms:W3CDTF">2024-02-08T11:18:00Z</dcterms:modified>
  <dc:language>it-IT</dc:language>
</cp:coreProperties>
</file>