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2D" w:rsidRPr="00B9692D" w:rsidRDefault="00B9692D" w:rsidP="00B9692D">
      <w:pPr>
        <w:spacing w:after="0" w:line="240" w:lineRule="auto"/>
        <w:jc w:val="center"/>
        <w:rPr>
          <w:rFonts w:ascii="Comic Sans MS" w:hAnsi="Comic Sans MS"/>
          <w:b/>
        </w:rPr>
      </w:pPr>
      <w:r w:rsidRPr="00B9692D">
        <w:rPr>
          <w:rFonts w:ascii="Comic Sans MS" w:hAnsi="Comic Sans MS"/>
          <w:b/>
          <w:sz w:val="24"/>
        </w:rPr>
        <w:t>NUCLEI FONDANTI IRC</w:t>
      </w:r>
    </w:p>
    <w:p w:rsidR="00B9692D" w:rsidRPr="00D1137F" w:rsidRDefault="00B9692D" w:rsidP="00B9692D">
      <w:pPr>
        <w:spacing w:after="0" w:line="240" w:lineRule="auto"/>
        <w:jc w:val="center"/>
        <w:rPr>
          <w:rFonts w:ascii="Comic Sans MS" w:hAnsi="Comic Sans MS"/>
        </w:rPr>
      </w:pPr>
    </w:p>
    <w:tbl>
      <w:tblPr>
        <w:tblStyle w:val="Grigliatabella"/>
        <w:tblW w:w="0" w:type="auto"/>
        <w:jc w:val="center"/>
        <w:shd w:val="clear" w:color="auto" w:fill="FFFFFF" w:themeFill="background1"/>
        <w:tblLook w:val="04A0"/>
      </w:tblPr>
      <w:tblGrid>
        <w:gridCol w:w="2885"/>
        <w:gridCol w:w="2885"/>
        <w:gridCol w:w="2885"/>
        <w:gridCol w:w="2886"/>
        <w:gridCol w:w="2886"/>
      </w:tblGrid>
      <w:tr w:rsidR="00B9692D" w:rsidTr="004B4CF2">
        <w:trPr>
          <w:jc w:val="center"/>
        </w:trPr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  <w:p w:rsidR="00B9692D" w:rsidRPr="00B9692D" w:rsidRDefault="00B9692D" w:rsidP="004B4CF2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B9692D">
              <w:rPr>
                <w:rFonts w:ascii="Comic Sans MS" w:hAnsi="Comic Sans MS"/>
                <w:b/>
                <w:sz w:val="20"/>
              </w:rPr>
              <w:t>PRIMA</w:t>
            </w:r>
          </w:p>
          <w:p w:rsidR="00B9692D" w:rsidRPr="00B9692D" w:rsidRDefault="00B9692D" w:rsidP="004B4CF2">
            <w:pPr>
              <w:jc w:val="center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B9692D">
              <w:rPr>
                <w:rFonts w:ascii="Comic Sans MS" w:hAnsi="Comic Sans MS"/>
                <w:b/>
                <w:sz w:val="20"/>
              </w:rPr>
              <w:t>SECONDA</w:t>
            </w: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B9692D">
              <w:rPr>
                <w:rFonts w:ascii="Comic Sans MS" w:hAnsi="Comic Sans MS"/>
                <w:b/>
                <w:sz w:val="20"/>
              </w:rPr>
              <w:t>TERZA</w:t>
            </w: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B9692D">
              <w:rPr>
                <w:rFonts w:ascii="Comic Sans MS" w:hAnsi="Comic Sans MS"/>
                <w:b/>
                <w:sz w:val="20"/>
              </w:rPr>
              <w:t>QUARTA</w:t>
            </w: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jc w:val="center"/>
              <w:rPr>
                <w:rFonts w:ascii="Comic Sans MS" w:hAnsi="Comic Sans MS"/>
                <w:b/>
                <w:sz w:val="20"/>
              </w:rPr>
            </w:pPr>
            <w:r w:rsidRPr="00B9692D">
              <w:rPr>
                <w:rFonts w:ascii="Comic Sans MS" w:hAnsi="Comic Sans MS"/>
                <w:b/>
                <w:sz w:val="20"/>
              </w:rPr>
              <w:t>QUINTA</w:t>
            </w:r>
          </w:p>
        </w:tc>
      </w:tr>
      <w:tr w:rsidR="00B9692D" w:rsidTr="004B4CF2">
        <w:trPr>
          <w:jc w:val="center"/>
        </w:trPr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 xml:space="preserve">ACCOGLIENZA </w:t>
            </w:r>
          </w:p>
          <w:p w:rsidR="00B9692D" w:rsidRPr="00B9692D" w:rsidRDefault="00B9692D" w:rsidP="004B4CF2">
            <w:pPr>
              <w:ind w:left="34"/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 xml:space="preserve">Incontro, </w:t>
            </w:r>
          </w:p>
          <w:p w:rsidR="00B9692D" w:rsidRPr="00B9692D" w:rsidRDefault="00B9692D" w:rsidP="004B4CF2">
            <w:pPr>
              <w:ind w:left="34"/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occasione di crescita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  <w:szCs w:val="20"/>
              </w:rPr>
            </w:pPr>
            <w:r w:rsidRPr="00B9692D">
              <w:rPr>
                <w:rFonts w:ascii="Comic Sans MS" w:hAnsi="Comic Sans MS"/>
                <w:sz w:val="20"/>
                <w:szCs w:val="20"/>
              </w:rPr>
              <w:t>AMICIZIA</w:t>
            </w:r>
          </w:p>
          <w:p w:rsidR="00B9692D" w:rsidRPr="00B9692D" w:rsidRDefault="00B9692D" w:rsidP="004B4CF2">
            <w:pPr>
              <w:ind w:left="34"/>
              <w:rPr>
                <w:rFonts w:ascii="Comic Sans MS" w:hAnsi="Comic Sans MS"/>
                <w:sz w:val="20"/>
                <w:szCs w:val="20"/>
              </w:rPr>
            </w:pPr>
            <w:r w:rsidRPr="00B9692D">
              <w:rPr>
                <w:rFonts w:ascii="Comic Sans MS" w:hAnsi="Comic Sans MS"/>
                <w:sz w:val="20"/>
                <w:szCs w:val="20"/>
              </w:rPr>
              <w:t>Esperienza di crescita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RELIGIOSITA’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 xml:space="preserve">Origine e sviluppo </w:t>
            </w: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color w:val="943634" w:themeColor="accent2" w:themeShade="BF"/>
                <w:sz w:val="20"/>
              </w:rPr>
            </w:pPr>
            <w:r w:rsidRPr="00B9692D">
              <w:rPr>
                <w:rFonts w:ascii="Comic Sans MS" w:hAnsi="Comic Sans MS"/>
                <w:color w:val="943634" w:themeColor="accent2" w:themeShade="BF"/>
                <w:sz w:val="20"/>
              </w:rPr>
              <w:t xml:space="preserve">IL PAESE </w:t>
            </w:r>
            <w:proofErr w:type="spellStart"/>
            <w:r w:rsidRPr="00B9692D">
              <w:rPr>
                <w:rFonts w:ascii="Comic Sans MS" w:hAnsi="Comic Sans MS"/>
                <w:color w:val="943634" w:themeColor="accent2" w:themeShade="BF"/>
                <w:sz w:val="20"/>
              </w:rPr>
              <w:t>DI</w:t>
            </w:r>
            <w:proofErr w:type="spellEnd"/>
            <w:r w:rsidRPr="00B9692D">
              <w:rPr>
                <w:rFonts w:ascii="Comic Sans MS" w:hAnsi="Comic Sans MS"/>
                <w:color w:val="943634" w:themeColor="accent2" w:themeShade="BF"/>
                <w:sz w:val="20"/>
              </w:rPr>
              <w:t xml:space="preserve"> GESU’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Ambiente sociale</w:t>
            </w: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CRISTIANESIMO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Origini e sviluppo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</w:tr>
      <w:tr w:rsidR="00B9692D" w:rsidTr="004B4CF2">
        <w:trPr>
          <w:jc w:val="center"/>
        </w:trPr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 xml:space="preserve">ORA </w:t>
            </w:r>
            <w:proofErr w:type="spellStart"/>
            <w:r w:rsidRPr="00B9692D">
              <w:rPr>
                <w:rFonts w:ascii="Comic Sans MS" w:hAnsi="Comic Sans MS"/>
                <w:sz w:val="20"/>
              </w:rPr>
              <w:t>DI</w:t>
            </w:r>
            <w:proofErr w:type="spellEnd"/>
            <w:r w:rsidRPr="00B9692D">
              <w:rPr>
                <w:rFonts w:ascii="Comic Sans MS" w:hAnsi="Comic Sans MS"/>
                <w:sz w:val="20"/>
              </w:rPr>
              <w:t xml:space="preserve"> RELIGIONE</w:t>
            </w:r>
          </w:p>
          <w:p w:rsidR="00B9692D" w:rsidRPr="00B9692D" w:rsidRDefault="00B9692D" w:rsidP="004B4CF2">
            <w:pPr>
              <w:ind w:left="34"/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Contenuti e specificità della disciplina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B9692D">
              <w:rPr>
                <w:rFonts w:ascii="Comic Sans MS" w:hAnsi="Comic Sans MS"/>
                <w:color w:val="00B050"/>
                <w:sz w:val="20"/>
                <w:szCs w:val="20"/>
              </w:rPr>
              <w:t>CREAZIONE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  <w:szCs w:val="20"/>
              </w:rPr>
              <w:t>Salvaguardia del Creato</w:t>
            </w: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SCIENZA E BIBBIA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  <w:szCs w:val="20"/>
              </w:rPr>
              <w:t>Differenze e analogie</w:t>
            </w: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color w:val="365F91" w:themeColor="accent1" w:themeShade="BF"/>
                <w:sz w:val="20"/>
              </w:rPr>
            </w:pPr>
            <w:r w:rsidRPr="00B9692D">
              <w:rPr>
                <w:rFonts w:ascii="Comic Sans MS" w:hAnsi="Comic Sans MS"/>
                <w:color w:val="365F91" w:themeColor="accent1" w:themeShade="BF"/>
                <w:sz w:val="20"/>
              </w:rPr>
              <w:t>VANGELI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Origine e sviluppo</w:t>
            </w: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LE GRANDI RELIGIONI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Origine e sviluppo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</w:tr>
      <w:tr w:rsidR="00B9692D" w:rsidTr="004B4CF2">
        <w:trPr>
          <w:jc w:val="center"/>
        </w:trPr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color w:val="00B050"/>
                <w:sz w:val="20"/>
              </w:rPr>
            </w:pPr>
          </w:p>
          <w:p w:rsidR="00B9692D" w:rsidRPr="00B9692D" w:rsidRDefault="00B9692D" w:rsidP="004B4CF2">
            <w:pPr>
              <w:rPr>
                <w:rFonts w:ascii="Comic Sans MS" w:hAnsi="Comic Sans MS"/>
                <w:color w:val="00B050"/>
                <w:sz w:val="20"/>
              </w:rPr>
            </w:pPr>
            <w:r w:rsidRPr="00B9692D">
              <w:rPr>
                <w:rFonts w:ascii="Comic Sans MS" w:hAnsi="Comic Sans MS"/>
                <w:color w:val="00B050"/>
                <w:sz w:val="20"/>
              </w:rPr>
              <w:t>CREAZIONE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Dio Padre Creatore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jc w:val="both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9692D">
              <w:rPr>
                <w:rFonts w:ascii="Comic Sans MS" w:hAnsi="Comic Sans MS"/>
                <w:color w:val="FF0000"/>
                <w:sz w:val="20"/>
                <w:szCs w:val="20"/>
              </w:rPr>
              <w:t>NATALE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  <w:szCs w:val="20"/>
              </w:rPr>
              <w:t>Attesa e significato</w:t>
            </w: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ALLEANZA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Patriarchi, re e profeti</w:t>
            </w: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color w:val="FF0000"/>
                <w:sz w:val="20"/>
              </w:rPr>
            </w:pPr>
            <w:r w:rsidRPr="00B9692D">
              <w:rPr>
                <w:rFonts w:ascii="Comic Sans MS" w:hAnsi="Comic Sans MS"/>
                <w:color w:val="FF0000"/>
                <w:sz w:val="20"/>
              </w:rPr>
              <w:t>NATALE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Storicità e documenti</w:t>
            </w: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ECUMENISMO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Religioni in dialogo</w:t>
            </w:r>
          </w:p>
        </w:tc>
      </w:tr>
      <w:tr w:rsidR="00B9692D" w:rsidTr="004B4CF2">
        <w:trPr>
          <w:jc w:val="center"/>
        </w:trPr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color w:val="FF0000"/>
                <w:sz w:val="20"/>
              </w:rPr>
            </w:pPr>
            <w:r w:rsidRPr="00B9692D">
              <w:rPr>
                <w:rFonts w:ascii="Comic Sans MS" w:hAnsi="Comic Sans MS"/>
                <w:color w:val="FF0000"/>
                <w:sz w:val="20"/>
              </w:rPr>
              <w:t>NATALE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Dio Padre Creatore</w:t>
            </w: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jc w:val="both"/>
              <w:rPr>
                <w:rFonts w:ascii="Comic Sans MS" w:hAnsi="Comic Sans MS"/>
                <w:color w:val="943634" w:themeColor="accent2" w:themeShade="BF"/>
                <w:sz w:val="20"/>
                <w:szCs w:val="20"/>
              </w:rPr>
            </w:pP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color w:val="943634" w:themeColor="accent2" w:themeShade="BF"/>
                <w:sz w:val="20"/>
                <w:szCs w:val="20"/>
              </w:rPr>
            </w:pPr>
            <w:r w:rsidRPr="00B9692D">
              <w:rPr>
                <w:rFonts w:ascii="Comic Sans MS" w:hAnsi="Comic Sans MS"/>
                <w:color w:val="943634" w:themeColor="accent2" w:themeShade="BF"/>
                <w:sz w:val="20"/>
                <w:szCs w:val="20"/>
              </w:rPr>
              <w:t xml:space="preserve">IL PAESE </w:t>
            </w:r>
            <w:proofErr w:type="spellStart"/>
            <w:r w:rsidRPr="00B9692D">
              <w:rPr>
                <w:rFonts w:ascii="Comic Sans MS" w:hAnsi="Comic Sans MS"/>
                <w:color w:val="943634" w:themeColor="accent2" w:themeShade="BF"/>
                <w:sz w:val="20"/>
                <w:szCs w:val="20"/>
              </w:rPr>
              <w:t>DI</w:t>
            </w:r>
            <w:proofErr w:type="spellEnd"/>
            <w:r w:rsidRPr="00B9692D">
              <w:rPr>
                <w:rFonts w:ascii="Comic Sans MS" w:hAnsi="Comic Sans MS"/>
                <w:color w:val="943634" w:themeColor="accent2" w:themeShade="BF"/>
                <w:sz w:val="20"/>
                <w:szCs w:val="20"/>
              </w:rPr>
              <w:t xml:space="preserve"> GESU’</w:t>
            </w: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9692D">
              <w:rPr>
                <w:rFonts w:ascii="Comic Sans MS" w:hAnsi="Comic Sans MS"/>
                <w:sz w:val="20"/>
                <w:szCs w:val="20"/>
              </w:rPr>
              <w:t>Ambiente geografico e naturale</w:t>
            </w: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color w:val="E36C0A" w:themeColor="accent6" w:themeShade="BF"/>
                <w:sz w:val="20"/>
              </w:rPr>
            </w:pPr>
            <w:r w:rsidRPr="00B9692D">
              <w:rPr>
                <w:rFonts w:ascii="Comic Sans MS" w:hAnsi="Comic Sans MS"/>
                <w:color w:val="E36C0A" w:themeColor="accent6" w:themeShade="BF"/>
                <w:sz w:val="20"/>
              </w:rPr>
              <w:t>PASQUA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Pasqua di liberazione</w:t>
            </w: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color w:val="548DD4" w:themeColor="text2" w:themeTint="99"/>
                <w:sz w:val="20"/>
              </w:rPr>
            </w:pPr>
          </w:p>
          <w:p w:rsidR="00B9692D" w:rsidRPr="00B9692D" w:rsidRDefault="00B9692D" w:rsidP="004B4CF2">
            <w:pPr>
              <w:rPr>
                <w:rFonts w:ascii="Comic Sans MS" w:hAnsi="Comic Sans MS"/>
                <w:color w:val="548DD4" w:themeColor="text2" w:themeTint="99"/>
                <w:sz w:val="20"/>
              </w:rPr>
            </w:pPr>
            <w:r w:rsidRPr="00B9692D">
              <w:rPr>
                <w:rFonts w:ascii="Comic Sans MS" w:hAnsi="Comic Sans MS"/>
                <w:color w:val="548DD4" w:themeColor="text2" w:themeTint="99"/>
                <w:sz w:val="20"/>
              </w:rPr>
              <w:t xml:space="preserve">GESU’ </w:t>
            </w:r>
            <w:proofErr w:type="spellStart"/>
            <w:r w:rsidRPr="00B9692D">
              <w:rPr>
                <w:rFonts w:ascii="Comic Sans MS" w:hAnsi="Comic Sans MS"/>
                <w:color w:val="548DD4" w:themeColor="text2" w:themeTint="99"/>
                <w:sz w:val="20"/>
              </w:rPr>
              <w:t>DI</w:t>
            </w:r>
            <w:proofErr w:type="spellEnd"/>
            <w:r w:rsidRPr="00B9692D">
              <w:rPr>
                <w:rFonts w:ascii="Comic Sans MS" w:hAnsi="Comic Sans MS"/>
                <w:color w:val="548DD4" w:themeColor="text2" w:themeTint="99"/>
                <w:sz w:val="20"/>
              </w:rPr>
              <w:t xml:space="preserve"> NAZARET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color w:val="548DD4" w:themeColor="text2" w:themeTint="99"/>
                <w:sz w:val="20"/>
              </w:rPr>
            </w:pPr>
            <w:r w:rsidRPr="00B9692D">
              <w:rPr>
                <w:rFonts w:ascii="Comic Sans MS" w:hAnsi="Comic Sans MS"/>
                <w:color w:val="548DD4" w:themeColor="text2" w:themeTint="99"/>
                <w:sz w:val="20"/>
              </w:rPr>
              <w:t>Maestro di vita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color w:val="365F91" w:themeColor="accent1" w:themeShade="BF"/>
                <w:sz w:val="20"/>
              </w:rPr>
            </w:pPr>
            <w:r w:rsidRPr="00B9692D">
              <w:rPr>
                <w:rFonts w:ascii="Comic Sans MS" w:hAnsi="Comic Sans MS"/>
                <w:color w:val="365F91" w:themeColor="accent1" w:themeShade="BF"/>
                <w:sz w:val="20"/>
              </w:rPr>
              <w:t>BIBBIA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Origine e sviluppo</w:t>
            </w:r>
          </w:p>
        </w:tc>
      </w:tr>
      <w:tr w:rsidR="00B9692D" w:rsidTr="004B4CF2">
        <w:trPr>
          <w:jc w:val="center"/>
        </w:trPr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color w:val="548DD4" w:themeColor="text2" w:themeTint="99"/>
                <w:sz w:val="20"/>
              </w:rPr>
            </w:pPr>
            <w:r w:rsidRPr="00B9692D">
              <w:rPr>
                <w:rFonts w:ascii="Comic Sans MS" w:hAnsi="Comic Sans MS"/>
                <w:color w:val="548DD4" w:themeColor="text2" w:themeTint="99"/>
                <w:sz w:val="20"/>
              </w:rPr>
              <w:t xml:space="preserve">GESU’ </w:t>
            </w:r>
            <w:proofErr w:type="spellStart"/>
            <w:r w:rsidRPr="00B9692D">
              <w:rPr>
                <w:rFonts w:ascii="Comic Sans MS" w:hAnsi="Comic Sans MS"/>
                <w:color w:val="548DD4" w:themeColor="text2" w:themeTint="99"/>
                <w:sz w:val="20"/>
              </w:rPr>
              <w:t>DI</w:t>
            </w:r>
            <w:proofErr w:type="spellEnd"/>
            <w:r w:rsidRPr="00B9692D">
              <w:rPr>
                <w:rFonts w:ascii="Comic Sans MS" w:hAnsi="Comic Sans MS"/>
                <w:color w:val="548DD4" w:themeColor="text2" w:themeTint="99"/>
                <w:sz w:val="20"/>
              </w:rPr>
              <w:t xml:space="preserve"> NAZARET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Ambiente di vita</w:t>
            </w: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jc w:val="both"/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</w:pPr>
            <w:r w:rsidRPr="00B9692D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GESU’ </w:t>
            </w:r>
            <w:proofErr w:type="spellStart"/>
            <w:r w:rsidRPr="00B9692D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>DI</w:t>
            </w:r>
            <w:proofErr w:type="spellEnd"/>
            <w:r w:rsidRPr="00B9692D">
              <w:rPr>
                <w:rFonts w:ascii="Comic Sans MS" w:hAnsi="Comic Sans MS"/>
                <w:color w:val="548DD4" w:themeColor="text2" w:themeTint="99"/>
                <w:sz w:val="20"/>
                <w:szCs w:val="20"/>
              </w:rPr>
              <w:t xml:space="preserve"> NAZARET</w:t>
            </w: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B9692D">
              <w:rPr>
                <w:rFonts w:ascii="Comic Sans MS" w:hAnsi="Comic Sans MS"/>
                <w:sz w:val="20"/>
                <w:szCs w:val="20"/>
              </w:rPr>
              <w:t>Parole e opere</w:t>
            </w: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color w:val="548DD4" w:themeColor="text2" w:themeTint="99"/>
                <w:sz w:val="20"/>
              </w:rPr>
            </w:pPr>
          </w:p>
          <w:p w:rsidR="00B9692D" w:rsidRPr="00B9692D" w:rsidRDefault="00B9692D" w:rsidP="004B4CF2">
            <w:pPr>
              <w:rPr>
                <w:rFonts w:ascii="Comic Sans MS" w:hAnsi="Comic Sans MS"/>
                <w:color w:val="548DD4" w:themeColor="text2" w:themeTint="99"/>
                <w:sz w:val="20"/>
              </w:rPr>
            </w:pPr>
            <w:r w:rsidRPr="00B9692D">
              <w:rPr>
                <w:rFonts w:ascii="Comic Sans MS" w:hAnsi="Comic Sans MS"/>
                <w:color w:val="548DD4" w:themeColor="text2" w:themeTint="99"/>
                <w:sz w:val="20"/>
              </w:rPr>
              <w:t xml:space="preserve">GESU’ </w:t>
            </w:r>
            <w:proofErr w:type="spellStart"/>
            <w:r w:rsidRPr="00B9692D">
              <w:rPr>
                <w:rFonts w:ascii="Comic Sans MS" w:hAnsi="Comic Sans MS"/>
                <w:color w:val="548DD4" w:themeColor="text2" w:themeTint="99"/>
                <w:sz w:val="20"/>
              </w:rPr>
              <w:t>DI</w:t>
            </w:r>
            <w:proofErr w:type="spellEnd"/>
            <w:r w:rsidRPr="00B9692D">
              <w:rPr>
                <w:rFonts w:ascii="Comic Sans MS" w:hAnsi="Comic Sans MS"/>
                <w:color w:val="548DD4" w:themeColor="text2" w:themeTint="99"/>
                <w:sz w:val="20"/>
              </w:rPr>
              <w:t xml:space="preserve"> NAZARET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Realizzazione della promessa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 xml:space="preserve">SEMI </w:t>
            </w:r>
            <w:proofErr w:type="spellStart"/>
            <w:r w:rsidRPr="00B9692D">
              <w:rPr>
                <w:rFonts w:ascii="Comic Sans MS" w:hAnsi="Comic Sans MS"/>
                <w:sz w:val="20"/>
              </w:rPr>
              <w:t>DI</w:t>
            </w:r>
            <w:proofErr w:type="spellEnd"/>
            <w:r w:rsidRPr="00B9692D">
              <w:rPr>
                <w:rFonts w:ascii="Comic Sans MS" w:hAnsi="Comic Sans MS"/>
                <w:sz w:val="20"/>
              </w:rPr>
              <w:t xml:space="preserve"> PACE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Testimoni</w:t>
            </w: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color w:val="808080" w:themeColor="background1" w:themeShade="80"/>
                <w:sz w:val="20"/>
              </w:rPr>
            </w:pPr>
          </w:p>
        </w:tc>
      </w:tr>
      <w:tr w:rsidR="00B9692D" w:rsidTr="004B4CF2">
        <w:trPr>
          <w:jc w:val="center"/>
        </w:trPr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color w:val="E36C0A" w:themeColor="accent6" w:themeShade="BF"/>
                <w:sz w:val="20"/>
              </w:rPr>
            </w:pPr>
          </w:p>
          <w:p w:rsidR="00B9692D" w:rsidRPr="00B9692D" w:rsidRDefault="00B9692D" w:rsidP="004B4CF2">
            <w:pPr>
              <w:rPr>
                <w:rFonts w:ascii="Comic Sans MS" w:hAnsi="Comic Sans MS"/>
                <w:color w:val="E36C0A" w:themeColor="accent6" w:themeShade="BF"/>
                <w:sz w:val="20"/>
              </w:rPr>
            </w:pPr>
            <w:r w:rsidRPr="00B9692D">
              <w:rPr>
                <w:rFonts w:ascii="Comic Sans MS" w:hAnsi="Comic Sans MS"/>
                <w:color w:val="E36C0A" w:themeColor="accent6" w:themeShade="BF"/>
                <w:sz w:val="20"/>
              </w:rPr>
              <w:t>PASQUA</w:t>
            </w:r>
          </w:p>
          <w:p w:rsidR="00B9692D" w:rsidRPr="00B9692D" w:rsidRDefault="00B9692D" w:rsidP="004B4CF2">
            <w:pPr>
              <w:ind w:left="34"/>
              <w:rPr>
                <w:rFonts w:ascii="Comic Sans MS" w:hAnsi="Comic Sans MS"/>
                <w:sz w:val="20"/>
              </w:rPr>
            </w:pPr>
            <w:r w:rsidRPr="00B9692D">
              <w:rPr>
                <w:rFonts w:ascii="Comic Sans MS" w:hAnsi="Comic Sans MS"/>
                <w:sz w:val="20"/>
              </w:rPr>
              <w:t>Festa della risurrezione</w:t>
            </w: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jc w:val="both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B9692D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PASQUA</w:t>
            </w: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9692D">
              <w:rPr>
                <w:rFonts w:ascii="Comic Sans MS" w:hAnsi="Comic Sans MS"/>
                <w:sz w:val="20"/>
                <w:szCs w:val="20"/>
              </w:rPr>
              <w:t>Ricordo e celebrazione</w:t>
            </w: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</w:tr>
      <w:tr w:rsidR="00B9692D" w:rsidTr="004B4CF2">
        <w:trPr>
          <w:jc w:val="center"/>
        </w:trPr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jc w:val="both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B9692D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CHIESA</w:t>
            </w: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B9692D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Luogo sacro dei cristiani</w:t>
            </w: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jc w:val="both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</w:pPr>
            <w:r w:rsidRPr="00B9692D">
              <w:rPr>
                <w:rFonts w:ascii="Comic Sans MS" w:hAnsi="Comic Sans MS"/>
                <w:color w:val="808080" w:themeColor="background1" w:themeShade="80"/>
                <w:sz w:val="20"/>
                <w:szCs w:val="20"/>
              </w:rPr>
              <w:t>CHIESA</w:t>
            </w: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B9692D">
              <w:rPr>
                <w:rFonts w:ascii="Comic Sans MS" w:hAnsi="Comic Sans MS"/>
                <w:sz w:val="20"/>
                <w:szCs w:val="20"/>
              </w:rPr>
              <w:t>Comunità dei credenti</w:t>
            </w: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B9692D" w:rsidRPr="00B9692D" w:rsidRDefault="00B9692D" w:rsidP="004B4CF2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86" w:type="dxa"/>
            <w:shd w:val="clear" w:color="auto" w:fill="FFFFFF" w:themeFill="background1"/>
            <w:vAlign w:val="center"/>
          </w:tcPr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  <w:p w:rsidR="00B9692D" w:rsidRPr="00B9692D" w:rsidRDefault="00B9692D" w:rsidP="004B4CF2">
            <w:pPr>
              <w:rPr>
                <w:rFonts w:ascii="Comic Sans MS" w:hAnsi="Comic Sans MS"/>
                <w:sz w:val="20"/>
              </w:rPr>
            </w:pPr>
          </w:p>
        </w:tc>
      </w:tr>
    </w:tbl>
    <w:p w:rsidR="00B9692D" w:rsidRDefault="00B9692D" w:rsidP="00B9692D"/>
    <w:sectPr w:rsidR="00B9692D" w:rsidSect="00AC05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081B"/>
    <w:multiLevelType w:val="hybridMultilevel"/>
    <w:tmpl w:val="388E2958"/>
    <w:lvl w:ilvl="0" w:tplc="2C06328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B5BBD"/>
    <w:multiLevelType w:val="hybridMultilevel"/>
    <w:tmpl w:val="D9120BCA"/>
    <w:lvl w:ilvl="0" w:tplc="913C49D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F7440"/>
    <w:multiLevelType w:val="hybridMultilevel"/>
    <w:tmpl w:val="F6CEFBBE"/>
    <w:lvl w:ilvl="0" w:tplc="BC2A4B1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24F1F"/>
    <w:multiLevelType w:val="hybridMultilevel"/>
    <w:tmpl w:val="EF88FE7E"/>
    <w:lvl w:ilvl="0" w:tplc="EBA81D7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800D0"/>
    <w:multiLevelType w:val="hybridMultilevel"/>
    <w:tmpl w:val="C5BC5DC8"/>
    <w:lvl w:ilvl="0" w:tplc="59DEEEA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C57CE"/>
    <w:multiLevelType w:val="hybridMultilevel"/>
    <w:tmpl w:val="D0D2973C"/>
    <w:lvl w:ilvl="0" w:tplc="2C6E0172">
      <w:numFmt w:val="bullet"/>
      <w:lvlText w:val="-"/>
      <w:lvlJc w:val="left"/>
      <w:pPr>
        <w:ind w:left="728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>
    <w:nsid w:val="5C55603E"/>
    <w:multiLevelType w:val="hybridMultilevel"/>
    <w:tmpl w:val="164253F8"/>
    <w:lvl w:ilvl="0" w:tplc="75F8373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31E1D"/>
    <w:multiLevelType w:val="hybridMultilevel"/>
    <w:tmpl w:val="1EF86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8434C"/>
    <w:multiLevelType w:val="hybridMultilevel"/>
    <w:tmpl w:val="6512EADC"/>
    <w:lvl w:ilvl="0" w:tplc="D7B861B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F5770"/>
    <w:rsid w:val="000B3886"/>
    <w:rsid w:val="00247F4E"/>
    <w:rsid w:val="00321928"/>
    <w:rsid w:val="00486D8D"/>
    <w:rsid w:val="00581E29"/>
    <w:rsid w:val="005C6E3F"/>
    <w:rsid w:val="007F5770"/>
    <w:rsid w:val="008214F3"/>
    <w:rsid w:val="008406E1"/>
    <w:rsid w:val="008C335F"/>
    <w:rsid w:val="009049EA"/>
    <w:rsid w:val="0091745A"/>
    <w:rsid w:val="0096463A"/>
    <w:rsid w:val="00967D59"/>
    <w:rsid w:val="00A64B60"/>
    <w:rsid w:val="00AC05C2"/>
    <w:rsid w:val="00B27829"/>
    <w:rsid w:val="00B42F60"/>
    <w:rsid w:val="00B9692D"/>
    <w:rsid w:val="00BC0A84"/>
    <w:rsid w:val="00BF1CE7"/>
    <w:rsid w:val="00C00877"/>
    <w:rsid w:val="00D1137F"/>
    <w:rsid w:val="00DA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D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7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Cornelia</cp:lastModifiedBy>
  <cp:revision>2</cp:revision>
  <cp:lastPrinted>2015-09-28T18:39:00Z</cp:lastPrinted>
  <dcterms:created xsi:type="dcterms:W3CDTF">2016-10-20T06:57:00Z</dcterms:created>
  <dcterms:modified xsi:type="dcterms:W3CDTF">2016-10-20T06:57:00Z</dcterms:modified>
</cp:coreProperties>
</file>