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ALL’ISTITUZIONE SCOLASTICA/FORMATIVA PROVINCIALE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ISTITUTO COMPRENSIVO DI SCUOLA PRIMARIA E SECONDARIA DI PRIMIERO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DICHIARAZIONE DEI RAPPORTI PERSONALI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CHE POSSONO COMPORTARE CONFLITTO D’INTERESSE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NELLO SVOLGIMENTO DEL LAVORO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</w:p>
    <w:p w:rsidR="008A5AD9" w:rsidRDefault="008A5AD9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Il/La sottoscritto/a ______________________________________ matricola __________________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visto l’articolo 7 del Codice di comportamento </w:t>
      </w:r>
      <w:r w:rsidR="00851DFB">
        <w:rPr>
          <w:rFonts w:ascii="Times New Roman" w:hAnsi="Times New Roman"/>
          <w:szCs w:val="26"/>
        </w:rPr>
        <w:t>dei dipendenti della Provincia a</w:t>
      </w:r>
      <w:r>
        <w:rPr>
          <w:rFonts w:ascii="Times New Roman" w:hAnsi="Times New Roman"/>
          <w:szCs w:val="26"/>
        </w:rPr>
        <w:t>utonoma di Trento, approvato con deliberazione della Giunta provinciale 18 luglio 2014, n. 1217;</w:t>
      </w:r>
    </w:p>
    <w:p w:rsidR="00593D4B" w:rsidRPr="00EE2235" w:rsidRDefault="00593D4B" w:rsidP="00593D4B">
      <w:pPr>
        <w:pStyle w:val="Textbody"/>
        <w:spacing w:after="0"/>
        <w:jc w:val="both"/>
        <w:rPr>
          <w:rFonts w:ascii="Times New Roman" w:hAnsi="Times New Roman"/>
          <w:sz w:val="12"/>
          <w:szCs w:val="12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visto</w:t>
      </w:r>
      <w:r w:rsidR="000B4A8A">
        <w:rPr>
          <w:rFonts w:ascii="Times New Roman" w:hAnsi="Times New Roman"/>
          <w:szCs w:val="26"/>
        </w:rPr>
        <w:t xml:space="preserve"> l’articolo 15</w:t>
      </w:r>
      <w:r>
        <w:rPr>
          <w:rFonts w:ascii="Times New Roman" w:hAnsi="Times New Roman"/>
          <w:szCs w:val="26"/>
        </w:rPr>
        <w:t xml:space="preserve">, comma </w:t>
      </w:r>
      <w:r w:rsidR="000B4A8A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, del </w:t>
      </w:r>
      <w:r>
        <w:rPr>
          <w:rFonts w:ascii="Times New Roman" w:hAnsi="Times New Roman"/>
          <w:i/>
          <w:iCs/>
          <w:szCs w:val="26"/>
        </w:rPr>
        <w:t xml:space="preserve">Piano triennale di prevenzione della corruzione e per la trasparenza del sistema educativo provinciale  </w:t>
      </w:r>
      <w:r w:rsidR="000B4A8A">
        <w:rPr>
          <w:rFonts w:ascii="Times New Roman" w:hAnsi="Times New Roman"/>
          <w:i/>
          <w:iCs/>
          <w:szCs w:val="26"/>
        </w:rPr>
        <w:t>202</w:t>
      </w:r>
      <w:r w:rsidR="00776944">
        <w:rPr>
          <w:rFonts w:ascii="Times New Roman" w:hAnsi="Times New Roman"/>
          <w:i/>
          <w:iCs/>
          <w:szCs w:val="26"/>
        </w:rPr>
        <w:t>1</w:t>
      </w:r>
      <w:r>
        <w:rPr>
          <w:rFonts w:ascii="Times New Roman" w:hAnsi="Times New Roman"/>
          <w:i/>
          <w:iCs/>
          <w:szCs w:val="26"/>
        </w:rPr>
        <w:t>-202</w:t>
      </w:r>
      <w:r w:rsidR="00776944">
        <w:rPr>
          <w:rFonts w:ascii="Times New Roman" w:hAnsi="Times New Roman"/>
          <w:i/>
          <w:iCs/>
          <w:szCs w:val="26"/>
        </w:rPr>
        <w:t>3</w:t>
      </w:r>
      <w:r>
        <w:rPr>
          <w:rFonts w:ascii="Times New Roman" w:hAnsi="Times New Roman"/>
          <w:i/>
          <w:iCs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="000B4A8A">
        <w:rPr>
          <w:rFonts w:ascii="Times New Roman" w:hAnsi="Times New Roman"/>
          <w:szCs w:val="26"/>
        </w:rPr>
        <w:t>c</w:t>
      </w:r>
      <w:r>
        <w:rPr>
          <w:rFonts w:ascii="Times New Roman" w:hAnsi="Times New Roman"/>
          <w:szCs w:val="26"/>
        </w:rPr>
        <w:t>he pone in capo al dirigente dell’istituzione il compito di chiedere, con propria nota, a ciascun dipendente di dichiarare gli elementi informativi utili ad individuare i rapporti personali che, tenuto conto delle mansioni assegnate, determinano oppure possono determinare</w:t>
      </w:r>
      <w:r w:rsidR="000B4A8A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anche solo potenzialmente</w:t>
      </w:r>
      <w:r w:rsidR="000B4A8A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una situazione di conflitto di in</w:t>
      </w:r>
      <w:r w:rsidR="00776944">
        <w:rPr>
          <w:rFonts w:ascii="Times New Roman" w:hAnsi="Times New Roman"/>
          <w:szCs w:val="26"/>
        </w:rPr>
        <w:t>teressi nello svolgimento dell’</w:t>
      </w:r>
      <w:r>
        <w:rPr>
          <w:rFonts w:ascii="Times New Roman" w:hAnsi="Times New Roman"/>
          <w:szCs w:val="26"/>
        </w:rPr>
        <w:t>attività lavorativa;</w:t>
      </w:r>
    </w:p>
    <w:p w:rsidR="00EE2235" w:rsidRPr="00EE2235" w:rsidRDefault="00EE2235" w:rsidP="00593D4B">
      <w:pPr>
        <w:pStyle w:val="Textbody"/>
        <w:spacing w:after="0"/>
        <w:jc w:val="both"/>
        <w:rPr>
          <w:rFonts w:ascii="Times New Roman" w:hAnsi="Times New Roman"/>
          <w:sz w:val="12"/>
          <w:szCs w:val="12"/>
        </w:rPr>
      </w:pPr>
    </w:p>
    <w:p w:rsidR="000B4A8A" w:rsidRDefault="000B4A8A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DICHIARA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ind w:left="283" w:hanging="28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□ che le proprie relazioni personali di parentela entro il secondo grado, di coniugio e di frequentazione abituale non risultano ad oggi potenzialmente idonee a porlo in una situazione di conflitto di interesse nello svolgimento dell’attività lavorativa.</w:t>
      </w:r>
    </w:p>
    <w:p w:rsidR="00593D4B" w:rsidRDefault="00593D4B" w:rsidP="00593D4B">
      <w:pPr>
        <w:pStyle w:val="Textbody"/>
        <w:spacing w:after="0"/>
        <w:ind w:left="283" w:hanging="28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□ che, tra le proprie relazioni personali di parentela entro il secondo grado, di coniugio e di frequentazione abituale, risultano potenzialmente idonee a porlo in una situazione di conflitto di interesse nello svolgimento dell’attività lavorativa, le relazioni con i seguenti soggetti, persone fisiche, persone giuridiche, associazioni, enti </w:t>
      </w:r>
      <w:proofErr w:type="spellStart"/>
      <w:r>
        <w:rPr>
          <w:rFonts w:ascii="Times New Roman" w:hAnsi="Times New Roman"/>
          <w:szCs w:val="26"/>
        </w:rPr>
        <w:t>etc</w:t>
      </w:r>
      <w:proofErr w:type="spellEnd"/>
      <w:r>
        <w:rPr>
          <w:rFonts w:ascii="Times New Roman" w:hAnsi="Times New Roman"/>
          <w:szCs w:val="26"/>
        </w:rPr>
        <w:t>: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</w:t>
      </w:r>
    </w:p>
    <w:p w:rsidR="00593D4B" w:rsidRPr="00EE2235" w:rsidRDefault="00593D4B" w:rsidP="00593D4B">
      <w:pPr>
        <w:pStyle w:val="Textbody"/>
        <w:spacing w:after="0"/>
        <w:rPr>
          <w:rFonts w:ascii="Times New Roman" w:hAnsi="Times New Roman"/>
          <w:sz w:val="12"/>
          <w:szCs w:val="12"/>
        </w:rPr>
      </w:pPr>
    </w:p>
    <w:p w:rsidR="00776944" w:rsidRDefault="00851DFB" w:rsidP="008A5AD9">
      <w:pPr>
        <w:pStyle w:val="Textbody"/>
        <w:spacing w:after="0"/>
        <w:ind w:left="284" w:hanging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□ di aver preso visione del Codice di comportamento </w:t>
      </w:r>
      <w:r w:rsidRPr="00851DFB">
        <w:rPr>
          <w:rFonts w:ascii="Times New Roman" w:hAnsi="Times New Roman"/>
          <w:szCs w:val="26"/>
        </w:rPr>
        <w:t>Codice di comp</w:t>
      </w:r>
      <w:r>
        <w:rPr>
          <w:rFonts w:ascii="Times New Roman" w:hAnsi="Times New Roman"/>
          <w:szCs w:val="26"/>
        </w:rPr>
        <w:t>ortamento dei dipendenti della Provincia autonoma di T</w:t>
      </w:r>
      <w:r w:rsidRPr="00851DFB">
        <w:rPr>
          <w:rFonts w:ascii="Times New Roman" w:hAnsi="Times New Roman"/>
          <w:szCs w:val="26"/>
        </w:rPr>
        <w:t xml:space="preserve">rento e degli enti pubblici strumentali della </w:t>
      </w:r>
      <w:r>
        <w:rPr>
          <w:rFonts w:ascii="Times New Roman" w:hAnsi="Times New Roman"/>
          <w:szCs w:val="26"/>
        </w:rPr>
        <w:t>P</w:t>
      </w:r>
      <w:r w:rsidRPr="00851DFB">
        <w:rPr>
          <w:rFonts w:ascii="Times New Roman" w:hAnsi="Times New Roman"/>
          <w:szCs w:val="26"/>
        </w:rPr>
        <w:t>rovincia</w:t>
      </w:r>
      <w:r>
        <w:rPr>
          <w:rFonts w:ascii="Times New Roman" w:hAnsi="Times New Roman"/>
          <w:szCs w:val="26"/>
        </w:rPr>
        <w:t xml:space="preserve"> approvato con deliberazione di Giunt</w:t>
      </w:r>
      <w:r w:rsidR="008A5AD9">
        <w:rPr>
          <w:rFonts w:ascii="Times New Roman" w:hAnsi="Times New Roman"/>
          <w:szCs w:val="26"/>
        </w:rPr>
        <w:t>a provinciale n. 1217 del 2014.</w:t>
      </w:r>
    </w:p>
    <w:p w:rsidR="00851DFB" w:rsidRDefault="00851DFB" w:rsidP="00593D4B">
      <w:pPr>
        <w:pStyle w:val="Textbody"/>
        <w:spacing w:after="0"/>
        <w:rPr>
          <w:rFonts w:ascii="Times New Roman" w:hAnsi="Times New Roman"/>
          <w:szCs w:val="26"/>
        </w:rPr>
      </w:pPr>
    </w:p>
    <w:p w:rsidR="008A5AD9" w:rsidRDefault="008A5AD9" w:rsidP="00593D4B">
      <w:pPr>
        <w:pStyle w:val="Textbody"/>
        <w:spacing w:after="0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Data,</w:t>
      </w:r>
      <w:r w:rsidR="00851DFB">
        <w:rPr>
          <w:rFonts w:ascii="Times New Roman" w:hAnsi="Times New Roman"/>
          <w:szCs w:val="26"/>
        </w:rPr>
        <w:t xml:space="preserve"> ____________________</w:t>
      </w:r>
    </w:p>
    <w:p w:rsidR="008A5AD9" w:rsidRDefault="008A5AD9" w:rsidP="00593D4B">
      <w:pPr>
        <w:pStyle w:val="Textbody"/>
        <w:spacing w:after="0"/>
        <w:rPr>
          <w:rFonts w:ascii="Times New Roman" w:hAnsi="Times New Roman"/>
          <w:szCs w:val="26"/>
        </w:rPr>
      </w:pPr>
      <w:bookmarkStart w:id="0" w:name="_GoBack"/>
      <w:bookmarkEnd w:id="0"/>
    </w:p>
    <w:p w:rsidR="00593D4B" w:rsidRDefault="00593D4B" w:rsidP="00C11B2E">
      <w:pPr>
        <w:pStyle w:val="Textbody"/>
        <w:spacing w:after="0"/>
        <w:ind w:left="496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Il dichiarante</w:t>
      </w:r>
    </w:p>
    <w:p w:rsidR="00BF289E" w:rsidRPr="00776944" w:rsidRDefault="00593D4B" w:rsidP="00776944">
      <w:pPr>
        <w:pStyle w:val="Textbody"/>
        <w:spacing w:after="0"/>
        <w:ind w:left="496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</w:t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  <w:t>_</w:t>
      </w:r>
      <w:r>
        <w:rPr>
          <w:rFonts w:ascii="Times New Roman" w:hAnsi="Times New Roman"/>
          <w:szCs w:val="26"/>
        </w:rPr>
        <w:t>___</w:t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  <w:t>__</w:t>
      </w:r>
      <w:r>
        <w:rPr>
          <w:rFonts w:ascii="Times New Roman" w:hAnsi="Times New Roman"/>
          <w:szCs w:val="26"/>
        </w:rPr>
        <w:t>_______</w:t>
      </w:r>
    </w:p>
    <w:sectPr w:rsidR="00BF289E" w:rsidRPr="00776944" w:rsidSect="00EE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B"/>
    <w:rsid w:val="000B4A8A"/>
    <w:rsid w:val="000C1A1A"/>
    <w:rsid w:val="00163B8C"/>
    <w:rsid w:val="0024230D"/>
    <w:rsid w:val="004C05BC"/>
    <w:rsid w:val="00593D4B"/>
    <w:rsid w:val="00776944"/>
    <w:rsid w:val="00851DFB"/>
    <w:rsid w:val="008A5AD9"/>
    <w:rsid w:val="00B254B0"/>
    <w:rsid w:val="00BF289E"/>
    <w:rsid w:val="00C11B2E"/>
    <w:rsid w:val="00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294C"/>
  <w15:chartTrackingRefBased/>
  <w15:docId w15:val="{991889C1-8FF6-4B4D-8902-D5093A1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D4B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3D4B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funzionario-2</dc:creator>
  <cp:keywords/>
  <dc:description/>
  <cp:lastModifiedBy>Cinzia</cp:lastModifiedBy>
  <cp:revision>2</cp:revision>
  <cp:lastPrinted>2020-08-31T14:03:00Z</cp:lastPrinted>
  <dcterms:created xsi:type="dcterms:W3CDTF">2021-06-03T13:12:00Z</dcterms:created>
  <dcterms:modified xsi:type="dcterms:W3CDTF">2021-06-03T13:12:00Z</dcterms:modified>
</cp:coreProperties>
</file>